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Fonts w:ascii="標楷體" w:cs="標楷體" w:eastAsia="標楷體" w:hAnsi="標楷體"/>
          <w:sz w:val="24"/>
          <w:szCs w:val="24"/>
          <w:rtl w:val="0"/>
        </w:rPr>
        <w:t xml:space="preserve"> 能力指標：7-a-17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8304.5214445262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6045"/>
        <w:gridCol w:w="1149.5214445262488"/>
        <w:tblGridChange w:id="0">
          <w:tblGrid>
            <w:gridCol w:w="1110"/>
            <w:gridCol w:w="6045"/>
            <w:gridCol w:w="1149.5214445262488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60" w:before="60" w:line="240" w:lineRule="auto"/>
              <w:ind w:left="80" w:right="60" w:firstLine="0"/>
              <w:contextualSpacing w:val="0"/>
              <w:jc w:val="center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7-a-17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60" w:before="60" w:line="240" w:lineRule="auto"/>
              <w:ind w:left="80" w:right="120" w:firstLine="0"/>
              <w:contextualSpacing w:val="0"/>
              <w:jc w:val="both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能解出一元一次不等式，並在數線上標示相關的線段。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60" w:before="60" w:line="240" w:lineRule="auto"/>
              <w:ind w:left="80" w:right="60" w:firstLine="0"/>
              <w:contextualSpacing w:val="0"/>
              <w:jc w:val="center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A-4-08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Fonts w:ascii="標楷體" w:cs="標楷體" w:eastAsia="標楷體" w:hAnsi="標楷體"/>
          <w:sz w:val="24"/>
          <w:szCs w:val="24"/>
          <w:rtl w:val="0"/>
        </w:rPr>
        <w:t xml:space="preserve">說明: </w:t>
      </w:r>
    </w:p>
    <w:tbl>
      <w:tblPr>
        <w:tblStyle w:val="Table2"/>
        <w:bidiVisual w:val="0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pBdr/>
              <w:spacing w:after="60" w:before="60" w:line="240" w:lineRule="auto"/>
              <w:ind w:left="720" w:right="60" w:hanging="360"/>
              <w:contextualSpacing w:val="1"/>
              <w:jc w:val="both"/>
              <w:rPr>
                <w:sz w:val="20"/>
                <w:szCs w:val="20"/>
                <w:u w:val="none"/>
              </w:rPr>
            </w:pPr>
            <w:bookmarkStart w:colFirst="0" w:colLast="0" w:name="_beia494ek8yi" w:id="0"/>
            <w:bookmarkEnd w:id="0"/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能理解不等號的遞移律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如a＞b，b＞c，則a＞c，或是如a＜b，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b</w:t>
            </w: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＜c，則a＜c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pBdr/>
              <w:spacing w:after="60" w:before="60" w:line="240" w:lineRule="auto"/>
              <w:ind w:left="720" w:right="60" w:hanging="360"/>
              <w:contextualSpacing w:val="1"/>
              <w:jc w:val="both"/>
              <w:rPr>
                <w:sz w:val="20"/>
                <w:szCs w:val="20"/>
                <w:u w:val="none"/>
              </w:rPr>
            </w:pPr>
            <w:bookmarkStart w:colFirst="0" w:colLast="0" w:name="_beia494ek8yi" w:id="0"/>
            <w:bookmarkEnd w:id="0"/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以移項法則找出形如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x</w:t>
            </w: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＋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＜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、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2x</w:t>
            </w: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＋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＜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、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－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  <m:oMath>
              <m:r>
                <m:t>≥</m:t>
              </m:r>
            </m:oMath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、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–2x</w:t>
            </w:r>
            <m:oMath>
              <m:r>
                <m:t>≤</m:t>
              </m:r>
            </m:oMath>
            <w:r w:rsidDel="00000000" w:rsidR="00000000" w:rsidRPr="00000000">
              <w:rPr>
                <w:sz w:val="20"/>
                <w:szCs w:val="20"/>
                <w:rtl w:val="0"/>
              </w:rPr>
              <w:t xml:space="preserve"> 62</w:t>
            </w: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等類型之不等解的範圍，並以數線表示之。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pBdr/>
              <w:spacing w:after="60" w:before="60" w:line="240" w:lineRule="auto"/>
              <w:ind w:left="720" w:right="60" w:hanging="360"/>
              <w:contextualSpacing w:val="1"/>
              <w:jc w:val="both"/>
              <w:rPr>
                <w:sz w:val="20"/>
                <w:szCs w:val="20"/>
                <w:u w:val="none"/>
              </w:rPr>
            </w:pPr>
            <w:bookmarkStart w:colFirst="0" w:colLast="0" w:name="_beia494ek8yi" w:id="0"/>
            <w:bookmarkEnd w:id="0"/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不等式左右同乘、除一負數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除數不為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0)</w:t>
            </w: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時，對不等式的影響宜再次強調，且宜安排由易至難的不等式解題活動，讓學生逐步熟練。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pBdr/>
              <w:spacing w:after="60" w:before="60" w:line="240" w:lineRule="auto"/>
              <w:ind w:left="720" w:right="60" w:hanging="360"/>
              <w:contextualSpacing w:val="1"/>
              <w:jc w:val="both"/>
              <w:rPr>
                <w:sz w:val="20"/>
                <w:szCs w:val="20"/>
                <w:u w:val="none"/>
              </w:rPr>
            </w:pPr>
            <w:bookmarkStart w:colFirst="0" w:colLast="0" w:name="_beia494ek8yi" w:id="0"/>
            <w:bookmarkEnd w:id="0"/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小明上山時速為每小時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公里，而沿同一山路下山之時速為每小時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公里，若小明此山路來回一趟所用時間不超過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小時，請問上山之路最多幾公里？</w:t>
            </w:r>
          </w:p>
          <w:p w:rsidR="00000000" w:rsidDel="00000000" w:rsidP="00000000" w:rsidRDefault="00000000" w:rsidRPr="00000000">
            <w:pPr>
              <w:pBdr/>
              <w:spacing w:after="60" w:before="60" w:line="240" w:lineRule="auto"/>
              <w:ind w:left="720" w:right="6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beia494ek8yi" w:id="0"/>
            <w:bookmarkEnd w:id="0"/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假設山路長為公里，則小明上山花了</w:t>
            </w:r>
            <m:oMath>
              <m:f>
                <m:fPr>
                  <m:ctrlP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  <m:t xml:space="preserve">x</m:t>
                  </m:r>
                </m:num>
                <m:den>
                  <m: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小時，下山花了</w:t>
            </w:r>
            <m:oMath>
              <m:f>
                <m:fPr>
                  <m:ctrlP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  <m:t xml:space="preserve">x</m:t>
                  </m:r>
                </m:num>
                <m:den>
                  <m: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  <m:t xml:space="preserve">5</m:t>
                  </m:r>
                </m:den>
              </m:f>
            </m:oMath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小時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因為小明此山路來回一趟所用時間不超過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小時，所以</w:t>
            </w:r>
            <m:oMath>
              <m:f>
                <m:fPr>
                  <m:ctrlP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  <m:t xml:space="preserve">x</m:t>
                  </m:r>
                </m:num>
                <m:den>
                  <m: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sz w:val="20"/>
                <w:szCs w:val="20"/>
                <w:rtl w:val="0"/>
              </w:rPr>
              <w:t xml:space="preserve">+</w:t>
            </w:r>
            <m:oMath>
              <m:f>
                <m:fPr>
                  <m:ctrlP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  <m:t xml:space="preserve">x</m:t>
                  </m:r>
                </m:num>
                <m:den>
                  <m: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  <m:t xml:space="preserve">5</m:t>
                  </m:r>
                </m:den>
              </m:f>
            </m:oMath>
            <m:oMath>
              <m:r>
                <m:t>≤</m:t>
              </m:r>
            </m:oMath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，因此</w:t>
            </w:r>
            <m:oMath>
              <m:r>
                <w:rPr>
                  <w:rFonts w:ascii="Times New Roman" w:cs="Times New Roman" w:eastAsia="Times New Roman" w:hAnsi="Times New Roman"/>
                  <w:sz w:val="28"/>
                  <w:szCs w:val="28"/>
                </w:rPr>
                <m:t xml:space="preserve">x</m:t>
              </m:r>
            </m:oMath>
            <m:oMath>
              <m:r>
                <m:t>≤</m:t>
              </m:r>
            </m:oMath>
            <m:oMath>
              <m:f>
                <m:fPr>
                  <m:ctrlP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  <m:t xml:space="preserve">150</m:t>
                  </m:r>
                </m:num>
                <m:den>
                  <m: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  <m:t xml:space="preserve">8</m:t>
                  </m:r>
                </m:den>
              </m:f>
              <m:r>
                <w:rPr>
                  <w:rFonts w:ascii="Times New Roman" w:cs="Times New Roman" w:eastAsia="Times New Roman" w:hAnsi="Times New Roman"/>
                  <w:sz w:val="28"/>
                  <w:szCs w:val="28"/>
                </w:rPr>
                <m:t xml:space="preserve">=</m:t>
              </m:r>
              <m:f>
                <m:fPr>
                  <m:ctrlP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  <m:t xml:space="preserve">75</m:t>
                  </m:r>
                </m:num>
                <m:den>
                  <m: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sz w:val="20"/>
                <w:szCs w:val="20"/>
                <w:rtl w:val="0"/>
              </w:rPr>
              <w:tab/>
              <w:t xml:space="preserve">(</w:t>
            </w: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公里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pBdr/>
              <w:spacing w:after="60" w:before="60" w:line="240" w:lineRule="auto"/>
              <w:ind w:left="440" w:right="60" w:hanging="140"/>
              <w:contextualSpacing w:val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beia494ek8yi" w:id="0"/>
            <w:bookmarkEnd w:id="0"/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5. 依a，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的正負將解的範圍表示成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的不等式</w:t>
            </w:r>
          </w:p>
          <w:p w:rsidR="00000000" w:rsidDel="00000000" w:rsidP="00000000" w:rsidRDefault="00000000" w:rsidRPr="00000000">
            <w:pPr>
              <w:pBdr/>
              <w:spacing w:after="60" w:before="60" w:line="240" w:lineRule="auto"/>
              <w:ind w:left="440" w:right="60" w:firstLine="280"/>
              <w:contextualSpacing w:val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yplh54p23r9z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    (1) a</w:t>
            </w: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＞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，</w:t>
            </w:r>
            <m:oMath>
              <m:r>
                <w:rPr>
                  <w:sz w:val="20"/>
                  <w:szCs w:val="20"/>
                </w:rPr>
                <m:t xml:space="preserve">ax+b</m:t>
              </m:r>
              <m:r>
                <w:rPr>
                  <w:sz w:val="20"/>
                  <w:szCs w:val="20"/>
                </w:rPr>
                <m:t>≤</m:t>
              </m:r>
              <m:r>
                <w:rPr>
                  <w:rFonts w:ascii="Times New Roman" w:cs="Times New Roman" w:eastAsia="Times New Roman" w:hAnsi="Times New Roman"/>
                  <w:sz w:val="20"/>
                  <w:szCs w:val="20"/>
                </w:rPr>
                <m:t xml:space="preserve">c</m:t>
              </m:r>
            </m:oMath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的解為</w:t>
            </w:r>
            <m:oMath>
              <m:r>
                <w:rPr>
                  <w:rFonts w:ascii="Times New Roman" w:cs="Times New Roman" w:eastAsia="Times New Roman" w:hAnsi="Times New Roman"/>
                  <w:sz w:val="20"/>
                  <w:szCs w:val="20"/>
                </w:rPr>
                <m:t xml:space="preserve">x</m:t>
              </m:r>
              <m:r>
                <w:rPr>
                  <w:rFonts w:ascii="Times New Roman" w:cs="Times New Roman" w:eastAsia="Times New Roman" w:hAnsi="Times New Roman"/>
                  <w:sz w:val="20"/>
                  <w:szCs w:val="20"/>
                </w:rPr>
                <m:t>≤</m:t>
              </m:r>
              <m:f>
                <m:fPr>
                  <m:ctrlPr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  <m:t xml:space="preserve">c-b</m:t>
                  </m:r>
                </m:num>
                <m:den>
                  <m:r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  <m:t xml:space="preserve">a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after="60" w:before="60" w:line="240" w:lineRule="auto"/>
              <w:ind w:left="440" w:right="60" w:firstLine="280"/>
              <w:contextualSpacing w:val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beia494ek8yi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</w:t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m:oMath>
              <m:r>
                <w:rPr>
                  <w:sz w:val="20"/>
                  <w:szCs w:val="20"/>
                </w:rPr>
                <m:t xml:space="preserve">ax+b</m:t>
              </m:r>
              <m:r>
                <w:rPr>
                  <w:rFonts w:ascii="Times New Roman" w:cs="Times New Roman" w:eastAsia="Times New Roman" w:hAnsi="Times New Roman"/>
                  <w:sz w:val="20"/>
                  <w:szCs w:val="20"/>
                </w:rPr>
                <m:t xml:space="preserve">＜c</m:t>
              </m:r>
            </m:oMath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的解為</w:t>
            </w:r>
            <m:oMath>
              <m:r>
                <w:rPr>
                  <w:rFonts w:ascii="Times New Roman" w:cs="Times New Roman" w:eastAsia="Times New Roman" w:hAnsi="Times New Roman"/>
                  <w:sz w:val="20"/>
                  <w:szCs w:val="20"/>
                </w:rPr>
                <m:t xml:space="preserve">x＜</m:t>
              </m:r>
              <m:f>
                <m:fPr>
                  <m:ctrlPr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  <m:t xml:space="preserve">c-b</m:t>
                  </m:r>
                </m:num>
                <m:den>
                  <m:r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  <m:t xml:space="preserve">a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after="60" w:before="60" w:line="240" w:lineRule="auto"/>
              <w:ind w:left="440" w:right="60" w:firstLine="280"/>
              <w:contextualSpacing w:val="0"/>
              <w:jc w:val="both"/>
              <w:rPr>
                <w:sz w:val="20"/>
                <w:szCs w:val="20"/>
              </w:rPr>
            </w:pPr>
            <w:bookmarkStart w:colFirst="0" w:colLast="0" w:name="_beia494ek8yi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    (2) a</w:t>
            </w: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＜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，</w:t>
            </w:r>
            <m:oMath>
              <m:r>
                <w:rPr>
                  <w:sz w:val="20"/>
                  <w:szCs w:val="20"/>
                </w:rPr>
                <m:t xml:space="preserve">ax+b</m:t>
              </m:r>
              <m:r>
                <w:rPr>
                  <w:sz w:val="20"/>
                  <w:szCs w:val="20"/>
                </w:rPr>
                <m:t>≥</m:t>
              </m:r>
              <m:r>
                <w:rPr>
                  <w:rFonts w:ascii="Times New Roman" w:cs="Times New Roman" w:eastAsia="Times New Roman" w:hAnsi="Times New Roman"/>
                  <w:sz w:val="20"/>
                  <w:szCs w:val="20"/>
                </w:rPr>
                <m:t xml:space="preserve">c</m:t>
              </m:r>
            </m:oMath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的解為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m:oMath>
              <m:r>
                <w:rPr>
                  <w:rFonts w:ascii="Times New Roman" w:cs="Times New Roman" w:eastAsia="Times New Roman" w:hAnsi="Times New Roman"/>
                  <w:sz w:val="20"/>
                  <w:szCs w:val="20"/>
                </w:rPr>
                <m:t xml:space="preserve">x</m:t>
              </m:r>
              <m:r>
                <w:rPr>
                  <w:rFonts w:ascii="Times New Roman" w:cs="Times New Roman" w:eastAsia="Times New Roman" w:hAnsi="Times New Roman"/>
                  <w:sz w:val="20"/>
                  <w:szCs w:val="20"/>
                </w:rPr>
                <m:t>≥</m:t>
              </m:r>
              <m:f>
                <m:fPr>
                  <m:ctrlPr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  <m:t xml:space="preserve">c-b</m:t>
                  </m:r>
                </m:num>
                <m:den>
                  <m:r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  <m:t xml:space="preserve">a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after="60" w:before="60" w:line="240" w:lineRule="auto"/>
              <w:ind w:left="440" w:right="60" w:firstLine="280"/>
              <w:contextualSpacing w:val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beia494ek8yi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</w:t>
              <w:tab/>
            </w:r>
            <m:oMath>
              <m:r>
                <w:rPr>
                  <w:sz w:val="20"/>
                  <w:szCs w:val="20"/>
                </w:rPr>
                <m:t xml:space="preserve">ax+b</m:t>
              </m:r>
              <m:r>
                <w:rPr>
                  <w:rFonts w:ascii="Times New Roman" w:cs="Times New Roman" w:eastAsia="Times New Roman" w:hAnsi="Times New Roman"/>
                  <w:sz w:val="20"/>
                  <w:szCs w:val="20"/>
                </w:rPr>
                <m:t xml:space="preserve">＞c</m:t>
              </m:r>
            </m:oMath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的解為</w:t>
            </w:r>
            <m:oMath>
              <m:r>
                <w:rPr>
                  <w:rFonts w:ascii="Times New Roman" w:cs="Times New Roman" w:eastAsia="Times New Roman" w:hAnsi="Times New Roman"/>
                  <w:sz w:val="20"/>
                  <w:szCs w:val="20"/>
                </w:rPr>
                <m:t xml:space="preserve">x＞</m:t>
              </m:r>
              <m:f>
                <m:fPr>
                  <m:ctrlPr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  <m:t xml:space="preserve">c-b</m:t>
                  </m:r>
                </m:num>
                <m:den>
                  <m:r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  <m:t xml:space="preserve">a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after="60" w:before="60" w:line="240" w:lineRule="auto"/>
              <w:ind w:right="60" w:firstLine="300"/>
              <w:contextualSpacing w:val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beia494ek8yi" w:id="0"/>
            <w:bookmarkEnd w:id="0"/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6.  能將上述的解題應用到例如：</w:t>
            </w:r>
            <m:oMath>
              <m:r>
                <w:rPr>
                  <w:sz w:val="20"/>
                  <w:szCs w:val="20"/>
                </w:rPr>
                <m:t xml:space="preserve">c</m:t>
              </m:r>
              <m:r>
                <w:rPr>
                  <w:sz w:val="20"/>
                  <w:szCs w:val="20"/>
                </w:rPr>
                <m:t>≤</m:t>
              </m:r>
              <m:r>
                <w:rPr>
                  <w:sz w:val="20"/>
                  <w:szCs w:val="20"/>
                </w:rPr>
                <m:t xml:space="preserve">ax+b</m:t>
              </m:r>
              <m:r>
                <w:rPr>
                  <w:sz w:val="20"/>
                  <w:szCs w:val="20"/>
                </w:rPr>
                <m:t>≤</m:t>
              </m:r>
              <m:r>
                <w:rPr>
                  <w:rFonts w:ascii="Times New Roman" w:cs="Times New Roman" w:eastAsia="Times New Roman" w:hAnsi="Times New Roman"/>
                  <w:sz w:val="20"/>
                  <w:szCs w:val="20"/>
                </w:rPr>
                <m:t xml:space="preserve">d</m:t>
              </m:r>
            </m:oMath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等的不等式。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能力指標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下修建議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教學影片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協作設計人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7-a-17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7-a-04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7-a-05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60" w:before="60" w:line="240" w:lineRule="auto"/>
              <w:ind w:left="80" w:right="120" w:firstLine="0"/>
              <w:contextualSpacing w:val="0"/>
              <w:jc w:val="both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一元一次不等式解的意義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drawing>
                <wp:inline distB="114300" distT="114300" distL="114300" distR="114300">
                  <wp:extent cx="1276350" cy="1282700"/>
                  <wp:effectExtent b="0" l="0" r="0" t="0"/>
                  <wp:docPr id="13" name="image33.png"/>
                  <a:graphic>
                    <a:graphicData uri="http://schemas.openxmlformats.org/drawingml/2006/picture">
                      <pic:pic>
                        <pic:nvPicPr>
                          <pic:cNvPr id="0" name="image33.png"/>
                          <pic:cNvPicPr preferRelativeResize="0"/>
                        </pic:nvPicPr>
                        <pic:blipFill>
                          <a:blip r:embed="rId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282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60" w:before="60" w:line="240" w:lineRule="auto"/>
              <w:ind w:left="80" w:right="120" w:firstLine="0"/>
              <w:contextualSpacing w:val="0"/>
              <w:jc w:val="both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圖示一元一次不等式的解</w:t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60" w:before="60" w:line="240" w:lineRule="auto"/>
              <w:ind w:left="80" w:right="120" w:firstLine="0"/>
              <w:contextualSpacing w:val="0"/>
              <w:jc w:val="both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drawing>
                <wp:inline distB="114300" distT="114300" distL="114300" distR="114300">
                  <wp:extent cx="1276350" cy="1282700"/>
                  <wp:effectExtent b="0" l="0" r="0" t="0"/>
                  <wp:docPr id="2" name="image21.png"/>
                  <a:graphic>
                    <a:graphicData uri="http://schemas.openxmlformats.org/drawingml/2006/picture">
                      <pic:pic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282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南平中學 黃唯銘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學習單-1     </w:t>
      </w:r>
    </w:p>
    <w:p w:rsidR="00000000" w:rsidDel="00000000" w:rsidP="00000000" w:rsidRDefault="00000000" w:rsidRPr="00000000">
      <w:pPr>
        <w:pBdr/>
        <w:spacing w:line="345.6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</w:t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班級：                                座號：                               姓名：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drawing>
          <wp:inline distB="114300" distT="114300" distL="114300" distR="114300">
            <wp:extent cx="3095625" cy="5876925"/>
            <wp:effectExtent b="0" l="0" r="0" t="0"/>
            <wp:docPr id="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5876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二、圖示不等式的解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在數線上圖示不等式</w:t>
      </w:r>
      <w:r w:rsidDel="00000000" w:rsidR="00000000" w:rsidRPr="00000000">
        <w:rPr>
          <w:i w:val="1"/>
          <w:sz w:val="24"/>
          <w:szCs w:val="24"/>
          <w:rtl w:val="0"/>
        </w:rPr>
        <w:t xml:space="preserve">x</w:t>
      </w:r>
      <m:oMath>
        <m:r>
          <m:t>≥</m:t>
        </m:r>
      </m:oMath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－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的解。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drawing>
          <wp:inline distB="114300" distT="114300" distL="114300" distR="114300">
            <wp:extent cx="3724275" cy="371475"/>
            <wp:effectExtent b="0" l="0" r="0" t="0"/>
            <wp:docPr id="22" name="image45.png"/>
            <a:graphic>
              <a:graphicData uri="http://schemas.openxmlformats.org/drawingml/2006/picture">
                <pic:pic>
                  <pic:nvPicPr>
                    <pic:cNvPr id="0" name="image4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71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在數線上圖示不等式</w:t>
      </w:r>
      <w:r w:rsidDel="00000000" w:rsidR="00000000" w:rsidRPr="00000000">
        <w:rPr>
          <w:i w:val="1"/>
          <w:sz w:val="24"/>
          <w:szCs w:val="24"/>
          <w:rtl w:val="0"/>
        </w:rPr>
        <w:t xml:space="preserve">x</w:t>
      </w:r>
      <m:oMath>
        <m:r>
          <m:t>≤</m:t>
        </m:r>
      </m:oMath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的解。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drawing>
          <wp:inline distB="114300" distT="114300" distL="114300" distR="114300">
            <wp:extent cx="3724275" cy="371475"/>
            <wp:effectExtent b="0" l="0" r="0" t="0"/>
            <wp:docPr id="14" name="image34.png"/>
            <a:graphic>
              <a:graphicData uri="http://schemas.openxmlformats.org/drawingml/2006/picture">
                <pic:pic>
                  <pic:nvPicPr>
                    <pic:cNvPr id="0" name="image3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71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在數線上圖示不等式</w:t>
      </w:r>
      <w:r w:rsidDel="00000000" w:rsidR="00000000" w:rsidRPr="00000000">
        <w:rPr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＞－</w:t>
      </w: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的解。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drawing>
          <wp:inline distB="114300" distT="114300" distL="114300" distR="114300">
            <wp:extent cx="3724275" cy="371475"/>
            <wp:effectExtent b="0" l="0" r="0" t="0"/>
            <wp:docPr id="30" name="image61.png"/>
            <a:graphic>
              <a:graphicData uri="http://schemas.openxmlformats.org/drawingml/2006/picture">
                <pic:pic>
                  <pic:nvPicPr>
                    <pic:cNvPr id="0" name="image6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71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在數線上圖示不等式</w:t>
      </w:r>
      <w:r w:rsidDel="00000000" w:rsidR="00000000" w:rsidRPr="00000000">
        <w:rPr>
          <w:i w:val="1"/>
          <w:sz w:val="24"/>
          <w:szCs w:val="24"/>
          <w:rtl w:val="0"/>
        </w:rPr>
        <w:t xml:space="preserve">x</w:t>
      </w:r>
      <m:oMath>
        <m:r>
          <m:t>≥</m:t>
        </m:r>
      </m:oMath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－</w:t>
      </w: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的解。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drawing>
          <wp:inline distB="114300" distT="114300" distL="114300" distR="114300">
            <wp:extent cx="3724275" cy="371475"/>
            <wp:effectExtent b="0" l="0" r="0" t="0"/>
            <wp:docPr id="35" name="image70.png"/>
            <a:graphic>
              <a:graphicData uri="http://schemas.openxmlformats.org/drawingml/2006/picture">
                <pic:pic>
                  <pic:nvPicPr>
                    <pic:cNvPr id="0" name="image70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71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在數線上圖示不等式</w:t>
      </w:r>
      <w:r w:rsidDel="00000000" w:rsidR="00000000" w:rsidRPr="00000000">
        <w:rPr>
          <w:i w:val="1"/>
          <w:sz w:val="24"/>
          <w:szCs w:val="24"/>
          <w:rtl w:val="0"/>
        </w:rPr>
        <w:t xml:space="preserve">x</w:t>
      </w:r>
      <m:oMath>
        <m:r>
          <m:t>≤</m:t>
        </m:r>
      </m:oMath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－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的解。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drawing>
          <wp:inline distB="114300" distT="114300" distL="114300" distR="114300">
            <wp:extent cx="3724275" cy="371475"/>
            <wp:effectExtent b="0" l="0" r="0" t="0"/>
            <wp:docPr id="27" name="image54.png"/>
            <a:graphic>
              <a:graphicData uri="http://schemas.openxmlformats.org/drawingml/2006/picture">
                <pic:pic>
                  <pic:nvPicPr>
                    <pic:cNvPr id="0" name="image5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71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在數線上圖示不等式</w:t>
      </w:r>
      <w:r w:rsidDel="00000000" w:rsidR="00000000" w:rsidRPr="00000000">
        <w:rPr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＜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的解。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drawing>
          <wp:inline distB="114300" distT="114300" distL="114300" distR="114300">
            <wp:extent cx="3724275" cy="371475"/>
            <wp:effectExtent b="0" l="0" r="0" t="0"/>
            <wp:docPr id="11" name="image30.png"/>
            <a:graphic>
              <a:graphicData uri="http://schemas.openxmlformats.org/drawingml/2006/picture">
                <pic:pic>
                  <pic:nvPicPr>
                    <pic:cNvPr id="0" name="image30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71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在數線上圖示不等式</w:t>
      </w:r>
      <w:r w:rsidDel="00000000" w:rsidR="00000000" w:rsidRPr="00000000">
        <w:rPr>
          <w:i w:val="1"/>
          <w:sz w:val="24"/>
          <w:szCs w:val="24"/>
          <w:rtl w:val="0"/>
        </w:rPr>
        <w:t xml:space="preserve">x</w:t>
      </w:r>
      <m:oMath>
        <m:r>
          <m:t>≥</m:t>
        </m:r>
      </m:oMath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的解。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drawing>
          <wp:inline distB="114300" distT="114300" distL="114300" distR="114300">
            <wp:extent cx="3724275" cy="371475"/>
            <wp:effectExtent b="0" l="0" r="0" t="0"/>
            <wp:docPr id="8" name="image27.png"/>
            <a:graphic>
              <a:graphicData uri="http://schemas.openxmlformats.org/drawingml/2006/picture">
                <pic:pic>
                  <pic:nvPicPr>
                    <pic:cNvPr id="0" name="image2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71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8.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在數線上圖示不等式</w:t>
      </w:r>
      <w:r w:rsidDel="00000000" w:rsidR="00000000" w:rsidRPr="00000000">
        <w:rPr>
          <w:i w:val="1"/>
          <w:sz w:val="24"/>
          <w:szCs w:val="24"/>
          <w:rtl w:val="0"/>
        </w:rPr>
        <w:t xml:space="preserve">x</w:t>
      </w:r>
      <m:oMath>
        <m:r>
          <m:t>≥</m:t>
        </m:r>
      </m:oMath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－</w:t>
      </w: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的解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drawing>
          <wp:inline distB="114300" distT="114300" distL="114300" distR="114300">
            <wp:extent cx="3724275" cy="371475"/>
            <wp:effectExtent b="0" l="0" r="0" t="0"/>
            <wp:docPr id="18" name="image40.png"/>
            <a:graphic>
              <a:graphicData uri="http://schemas.openxmlformats.org/drawingml/2006/picture">
                <pic:pic>
                  <pic:nvPicPr>
                    <pic:cNvPr id="0" name="image40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71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9.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在數線上圖示不等式</w:t>
      </w:r>
      <w:r w:rsidDel="00000000" w:rsidR="00000000" w:rsidRPr="00000000">
        <w:rPr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＞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的解。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drawing>
          <wp:inline distB="114300" distT="114300" distL="114300" distR="114300">
            <wp:extent cx="3724275" cy="371475"/>
            <wp:effectExtent b="0" l="0" r="0" t="0"/>
            <wp:docPr id="15" name="image35.png"/>
            <a:graphic>
              <a:graphicData uri="http://schemas.openxmlformats.org/drawingml/2006/picture">
                <pic:pic>
                  <pic:nvPicPr>
                    <pic:cNvPr id="0" name="image35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71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10.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在數線上圖示不等式</w:t>
      </w:r>
      <w:r w:rsidDel="00000000" w:rsidR="00000000" w:rsidRPr="00000000">
        <w:rPr>
          <w:i w:val="1"/>
          <w:sz w:val="24"/>
          <w:szCs w:val="24"/>
          <w:rtl w:val="0"/>
        </w:rPr>
        <w:t xml:space="preserve">x</w:t>
      </w:r>
      <m:oMath>
        <m:r>
          <m:t>≤</m:t>
        </m:r>
      </m:oMath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－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的解。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drawing>
          <wp:inline distB="114300" distT="114300" distL="114300" distR="114300">
            <wp:extent cx="3724275" cy="371475"/>
            <wp:effectExtent b="0" l="0" r="0" t="0"/>
            <wp:docPr id="6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71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學習單-2     </w:t>
      </w:r>
    </w:p>
    <w:p w:rsidR="00000000" w:rsidDel="00000000" w:rsidP="00000000" w:rsidRDefault="00000000" w:rsidRPr="00000000">
      <w:pPr>
        <w:pBdr/>
        <w:spacing w:line="345.6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</w:t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班級：                                座號：                               姓名：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drawing>
          <wp:inline distB="114300" distT="114300" distL="114300" distR="114300">
            <wp:extent cx="2962275" cy="5781675"/>
            <wp:effectExtent b="0" l="0" r="0" t="0"/>
            <wp:docPr id="34" name="image69.png"/>
            <a:graphic>
              <a:graphicData uri="http://schemas.openxmlformats.org/drawingml/2006/picture">
                <pic:pic>
                  <pic:nvPicPr>
                    <pic:cNvPr id="0" name="image69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5781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二、圖示不等式的解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在數線上圖示不等式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＞－</w:t>
      </w:r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的解。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drawing>
          <wp:inline distB="114300" distT="114300" distL="114300" distR="114300">
            <wp:extent cx="3724275" cy="371475"/>
            <wp:effectExtent b="0" l="0" r="0" t="0"/>
            <wp:docPr id="21" name="image43.png"/>
            <a:graphic>
              <a:graphicData uri="http://schemas.openxmlformats.org/drawingml/2006/picture">
                <pic:pic>
                  <pic:nvPicPr>
                    <pic:cNvPr id="0" name="image43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71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在數線上圖示不等式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m:oMath>
        <m:r>
          <m:t>≥</m:t>
        </m:r>
      </m:oMath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－</w:t>
      </w:r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的解。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drawing>
          <wp:inline distB="114300" distT="114300" distL="114300" distR="114300">
            <wp:extent cx="3686175" cy="657225"/>
            <wp:effectExtent b="0" l="0" r="0" t="0"/>
            <wp:docPr id="19" name="image41.png"/>
            <a:graphic>
              <a:graphicData uri="http://schemas.openxmlformats.org/drawingml/2006/picture">
                <pic:pic>
                  <pic:nvPicPr>
                    <pic:cNvPr id="0" name="image41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657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在數線上圖示不等式</w:t>
      </w:r>
      <m:oMath>
        <m:r>
          <w:rPr>
            <w:i w:val="1"/>
            <w:sz w:val="28"/>
            <w:szCs w:val="28"/>
          </w:rPr>
          <m:t xml:space="preserve">x</m:t>
        </m:r>
        <m:r>
          <w:rPr>
            <w:i w:val="1"/>
            <w:sz w:val="28"/>
            <w:szCs w:val="28"/>
          </w:rPr>
          <m:t>≤</m:t>
        </m:r>
      </m:oMath>
      <w:r w:rsidDel="00000000" w:rsidR="00000000" w:rsidRPr="00000000">
        <w:rPr>
          <w:sz w:val="28"/>
          <w:szCs w:val="28"/>
          <w:rtl w:val="0"/>
        </w:rPr>
        <w:t xml:space="preserve">6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的解。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drawing>
          <wp:inline distB="114300" distT="114300" distL="114300" distR="114300">
            <wp:extent cx="3686175" cy="657225"/>
            <wp:effectExtent b="0" l="0" r="0" t="0"/>
            <wp:docPr id="10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657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在數線上圖示不等式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＜－</w:t>
      </w: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的解。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drawing>
          <wp:inline distB="114300" distT="114300" distL="114300" distR="114300">
            <wp:extent cx="3686175" cy="657225"/>
            <wp:effectExtent b="0" l="0" r="0" t="0"/>
            <wp:docPr id="29" name="image60.png"/>
            <a:graphic>
              <a:graphicData uri="http://schemas.openxmlformats.org/drawingml/2006/picture">
                <pic:pic>
                  <pic:nvPicPr>
                    <pic:cNvPr id="0" name="image60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657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在數線上圖示不等式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m:oMath>
        <m:r>
          <m:t>≥</m:t>
        </m:r>
      </m:oMath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的解。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drawing>
          <wp:inline distB="114300" distT="114300" distL="114300" distR="114300">
            <wp:extent cx="3686175" cy="657225"/>
            <wp:effectExtent b="0" l="0" r="0" t="0"/>
            <wp:docPr id="20" name="image42.png"/>
            <a:graphic>
              <a:graphicData uri="http://schemas.openxmlformats.org/drawingml/2006/picture">
                <pic:pic>
                  <pic:nvPicPr>
                    <pic:cNvPr id="0" name="image42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657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在數線上圖示不等式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m:oMath>
        <m:r>
          <m:t>≤</m:t>
        </m:r>
      </m:oMath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的解。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drawing>
          <wp:inline distB="114300" distT="114300" distL="114300" distR="114300">
            <wp:extent cx="3686175" cy="657225"/>
            <wp:effectExtent b="0" l="0" r="0" t="0"/>
            <wp:docPr id="32" name="image64.png"/>
            <a:graphic>
              <a:graphicData uri="http://schemas.openxmlformats.org/drawingml/2006/picture">
                <pic:pic>
                  <pic:nvPicPr>
                    <pic:cNvPr id="0" name="image64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657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在數線上圖示不等式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＜</w:t>
      </w:r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的解。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drawing>
          <wp:inline distB="114300" distT="114300" distL="114300" distR="114300">
            <wp:extent cx="3686175" cy="657225"/>
            <wp:effectExtent b="0" l="0" r="0" t="0"/>
            <wp:docPr id="28" name="image56.png"/>
            <a:graphic>
              <a:graphicData uri="http://schemas.openxmlformats.org/drawingml/2006/picture">
                <pic:pic>
                  <pic:nvPicPr>
                    <pic:cNvPr id="0" name="image56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657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8.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在數線上圖示不等式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m:oMath>
        <m:r>
          <m:t>≥</m:t>
        </m:r>
      </m:oMath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的解。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drawing>
          <wp:inline distB="114300" distT="114300" distL="114300" distR="114300">
            <wp:extent cx="3686175" cy="657225"/>
            <wp:effectExtent b="0" l="0" r="0" t="0"/>
            <wp:docPr id="16" name="image36.png"/>
            <a:graphic>
              <a:graphicData uri="http://schemas.openxmlformats.org/drawingml/2006/picture">
                <pic:pic>
                  <pic:nvPicPr>
                    <pic:cNvPr id="0" name="image36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657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9.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在數線上圖示不等式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m:oMath>
        <m:r>
          <m:t>≥</m:t>
        </m:r>
      </m:oMath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－</w:t>
      </w:r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的解。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drawing>
          <wp:inline distB="114300" distT="114300" distL="114300" distR="114300">
            <wp:extent cx="3686175" cy="657225"/>
            <wp:effectExtent b="0" l="0" r="0" t="0"/>
            <wp:docPr id="3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657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10.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在數線上圖示不等式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＜－</w:t>
      </w:r>
      <w:r w:rsidDel="00000000" w:rsidR="00000000" w:rsidRPr="00000000">
        <w:rPr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的解。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drawing>
          <wp:inline distB="114300" distT="114300" distL="114300" distR="114300">
            <wp:extent cx="3686175" cy="657225"/>
            <wp:effectExtent b="0" l="0" r="0" t="0"/>
            <wp:docPr id="4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657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學習單-3     </w:t>
      </w:r>
    </w:p>
    <w:p w:rsidR="00000000" w:rsidDel="00000000" w:rsidP="00000000" w:rsidRDefault="00000000" w:rsidRPr="00000000">
      <w:pPr>
        <w:pBdr/>
        <w:spacing w:line="345.6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</w:t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班級：                                座號：                               姓名：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drawing>
          <wp:inline distB="114300" distT="114300" distL="114300" distR="114300">
            <wp:extent cx="2886075" cy="5553075"/>
            <wp:effectExtent b="0" l="0" r="0" t="0"/>
            <wp:docPr id="33" name="image67.png"/>
            <a:graphic>
              <a:graphicData uri="http://schemas.openxmlformats.org/drawingml/2006/picture">
                <pic:pic>
                  <pic:nvPicPr>
                    <pic:cNvPr id="0" name="image67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5553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二、圖示不等式的解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在數線上圖示不等式</w:t>
      </w:r>
      <w:r w:rsidDel="00000000" w:rsidR="00000000" w:rsidRPr="00000000">
        <w:rPr>
          <w:i w:val="1"/>
          <w:sz w:val="24"/>
          <w:szCs w:val="24"/>
          <w:rtl w:val="0"/>
        </w:rPr>
        <w:t xml:space="preserve">x</w:t>
      </w:r>
      <m:oMath>
        <m:r>
          <m:t>≤</m:t>
        </m:r>
      </m:oMath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的解。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drawing>
          <wp:inline distB="114300" distT="114300" distL="114300" distR="114300">
            <wp:extent cx="3724275" cy="371475"/>
            <wp:effectExtent b="0" l="0" r="0" t="0"/>
            <wp:docPr id="5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71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在數線上圖示不等式</w:t>
      </w:r>
      <w:r w:rsidDel="00000000" w:rsidR="00000000" w:rsidRPr="00000000">
        <w:rPr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＞－</w:t>
      </w: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的解。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drawing>
          <wp:inline distB="114300" distT="114300" distL="114300" distR="114300">
            <wp:extent cx="3724275" cy="371475"/>
            <wp:effectExtent b="0" l="0" r="0" t="0"/>
            <wp:docPr id="7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71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在數線上圖示不等式</w:t>
      </w:r>
      <w:r w:rsidDel="00000000" w:rsidR="00000000" w:rsidRPr="00000000">
        <w:rPr>
          <w:i w:val="1"/>
          <w:sz w:val="24"/>
          <w:szCs w:val="24"/>
          <w:rtl w:val="0"/>
        </w:rPr>
        <w:t xml:space="preserve">x</w:t>
      </w:r>
      <m:oMath>
        <m:r>
          <m:t>≥</m:t>
        </m:r>
      </m:oMath>
      <w:r w:rsidDel="00000000" w:rsidR="00000000" w:rsidRPr="00000000">
        <w:rPr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的解。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drawing>
          <wp:inline distB="114300" distT="114300" distL="114300" distR="114300">
            <wp:extent cx="3724275" cy="371475"/>
            <wp:effectExtent b="0" l="0" r="0" t="0"/>
            <wp:docPr id="12" name="image31.png"/>
            <a:graphic>
              <a:graphicData uri="http://schemas.openxmlformats.org/drawingml/2006/picture">
                <pic:pic>
                  <pic:nvPicPr>
                    <pic:cNvPr id="0" name="image31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71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在數線上圖示不等式</w:t>
      </w:r>
      <w:r w:rsidDel="00000000" w:rsidR="00000000" w:rsidRPr="00000000">
        <w:rPr>
          <w:i w:val="1"/>
          <w:sz w:val="24"/>
          <w:szCs w:val="24"/>
          <w:rtl w:val="0"/>
        </w:rPr>
        <w:t xml:space="preserve">x</w:t>
      </w:r>
      <m:oMath>
        <m:r>
          <m:t>≤</m:t>
        </m:r>
      </m:oMath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－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的解。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drawing>
          <wp:inline distB="114300" distT="114300" distL="114300" distR="114300">
            <wp:extent cx="3724275" cy="371475"/>
            <wp:effectExtent b="0" l="0" r="0" t="0"/>
            <wp:docPr id="25" name="image51.png"/>
            <a:graphic>
              <a:graphicData uri="http://schemas.openxmlformats.org/drawingml/2006/picture">
                <pic:pic>
                  <pic:nvPicPr>
                    <pic:cNvPr id="0" name="image51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71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在數線上圖示不等式</w:t>
      </w:r>
      <w:r w:rsidDel="00000000" w:rsidR="00000000" w:rsidRPr="00000000">
        <w:rPr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＜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的解。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drawing>
          <wp:inline distB="114300" distT="114300" distL="114300" distR="114300">
            <wp:extent cx="3724275" cy="371475"/>
            <wp:effectExtent b="0" l="0" r="0" t="0"/>
            <wp:docPr id="17" name="image37.png"/>
            <a:graphic>
              <a:graphicData uri="http://schemas.openxmlformats.org/drawingml/2006/picture">
                <pic:pic>
                  <pic:nvPicPr>
                    <pic:cNvPr id="0" name="image37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71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在數線上圖示不等式</w:t>
      </w:r>
      <w:r w:rsidDel="00000000" w:rsidR="00000000" w:rsidRPr="00000000">
        <w:rPr>
          <w:i w:val="1"/>
          <w:sz w:val="24"/>
          <w:szCs w:val="24"/>
          <w:rtl w:val="0"/>
        </w:rPr>
        <w:t xml:space="preserve">x</w:t>
      </w:r>
      <m:oMath>
        <m:r>
          <m:t>≤</m:t>
        </m:r>
      </m:oMath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－</w:t>
      </w:r>
      <w:r w:rsidDel="00000000" w:rsidR="00000000" w:rsidRPr="00000000">
        <w:rPr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的解。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drawing>
          <wp:inline distB="114300" distT="114300" distL="114300" distR="114300">
            <wp:extent cx="3724275" cy="371475"/>
            <wp:effectExtent b="0" l="0" r="0" t="0"/>
            <wp:docPr id="23" name="image46.png"/>
            <a:graphic>
              <a:graphicData uri="http://schemas.openxmlformats.org/drawingml/2006/picture">
                <pic:pic>
                  <pic:nvPicPr>
                    <pic:cNvPr id="0" name="image46.pn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71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在數線上圖示不等式</w:t>
      </w:r>
      <w:r w:rsidDel="00000000" w:rsidR="00000000" w:rsidRPr="00000000">
        <w:rPr>
          <w:i w:val="1"/>
          <w:sz w:val="24"/>
          <w:szCs w:val="24"/>
          <w:rtl w:val="0"/>
        </w:rPr>
        <w:t xml:space="preserve">x</w:t>
      </w:r>
      <m:oMath>
        <m:r>
          <m:t>≥</m:t>
        </m:r>
      </m:oMath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的解。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drawing>
          <wp:inline distB="114300" distT="114300" distL="114300" distR="114300">
            <wp:extent cx="3724275" cy="371475"/>
            <wp:effectExtent b="0" l="0" r="0" t="0"/>
            <wp:docPr id="24" name="image50.png"/>
            <a:graphic>
              <a:graphicData uri="http://schemas.openxmlformats.org/drawingml/2006/picture">
                <pic:pic>
                  <pic:nvPicPr>
                    <pic:cNvPr id="0" name="image50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71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8.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在數線上圖示不等式</w:t>
      </w:r>
      <w:r w:rsidDel="00000000" w:rsidR="00000000" w:rsidRPr="00000000">
        <w:rPr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＞－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的解。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drawing>
          <wp:inline distB="114300" distT="114300" distL="114300" distR="114300">
            <wp:extent cx="3724275" cy="371475"/>
            <wp:effectExtent b="0" l="0" r="0" t="0"/>
            <wp:docPr id="9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71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9.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在數線上圖示不等式</w:t>
      </w:r>
      <w:r w:rsidDel="00000000" w:rsidR="00000000" w:rsidRPr="00000000">
        <w:rPr>
          <w:i w:val="1"/>
          <w:sz w:val="24"/>
          <w:szCs w:val="24"/>
          <w:rtl w:val="0"/>
        </w:rPr>
        <w:t xml:space="preserve">x</w:t>
      </w:r>
      <m:oMath>
        <m:r>
          <m:t>≥</m:t>
        </m:r>
      </m:oMath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的解。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drawing>
          <wp:inline distB="114300" distT="114300" distL="114300" distR="114300">
            <wp:extent cx="3724275" cy="371475"/>
            <wp:effectExtent b="0" l="0" r="0" t="0"/>
            <wp:docPr id="26" name="image52.png"/>
            <a:graphic>
              <a:graphicData uri="http://schemas.openxmlformats.org/drawingml/2006/picture">
                <pic:pic>
                  <pic:nvPicPr>
                    <pic:cNvPr id="0" name="image52.png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71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10.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在數線上圖示不等式</w:t>
      </w:r>
      <w:r w:rsidDel="00000000" w:rsidR="00000000" w:rsidRPr="00000000">
        <w:rPr>
          <w:i w:val="1"/>
          <w:sz w:val="24"/>
          <w:szCs w:val="24"/>
          <w:rtl w:val="0"/>
        </w:rPr>
        <w:t xml:space="preserve">x</w:t>
      </w:r>
      <m:oMath>
        <m:r>
          <m:t>≤</m:t>
        </m:r>
      </m:oMath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－</w:t>
      </w: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的解。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drawing>
          <wp:inline distB="114300" distT="114300" distL="114300" distR="114300">
            <wp:extent cx="3724275" cy="371475"/>
            <wp:effectExtent b="0" l="0" r="0" t="0"/>
            <wp:docPr id="31" name="image63.png"/>
            <a:graphic>
              <a:graphicData uri="http://schemas.openxmlformats.org/drawingml/2006/picture">
                <pic:pic>
                  <pic:nvPicPr>
                    <pic:cNvPr id="0" name="image63.png"/>
                    <pic:cNvPicPr preferRelativeResize="0"/>
                  </pic:nvPicPr>
                  <pic:blipFill>
                    <a:blip r:embed="rId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71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  <w:font w:name="Gungsuh"/>
  <w:font w:name="Arial Unicode MS"/>
  <w:font w:name="標楷體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41.png"/><Relationship Id="rId22" Type="http://schemas.openxmlformats.org/officeDocument/2006/relationships/image" Target="media/image60.png"/><Relationship Id="rId21" Type="http://schemas.openxmlformats.org/officeDocument/2006/relationships/image" Target="media/image29.png"/><Relationship Id="rId24" Type="http://schemas.openxmlformats.org/officeDocument/2006/relationships/image" Target="media/image64.png"/><Relationship Id="rId23" Type="http://schemas.openxmlformats.org/officeDocument/2006/relationships/image" Target="media/image42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34.png"/><Relationship Id="rId26" Type="http://schemas.openxmlformats.org/officeDocument/2006/relationships/image" Target="media/image36.png"/><Relationship Id="rId25" Type="http://schemas.openxmlformats.org/officeDocument/2006/relationships/image" Target="media/image56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5" Type="http://schemas.openxmlformats.org/officeDocument/2006/relationships/image" Target="media/image33.png"/><Relationship Id="rId6" Type="http://schemas.openxmlformats.org/officeDocument/2006/relationships/image" Target="media/image21.png"/><Relationship Id="rId29" Type="http://schemas.openxmlformats.org/officeDocument/2006/relationships/image" Target="media/image67.png"/><Relationship Id="rId7" Type="http://schemas.openxmlformats.org/officeDocument/2006/relationships/image" Target="media/image8.png"/><Relationship Id="rId8" Type="http://schemas.openxmlformats.org/officeDocument/2006/relationships/image" Target="media/image45.png"/><Relationship Id="rId31" Type="http://schemas.openxmlformats.org/officeDocument/2006/relationships/image" Target="media/image26.png"/><Relationship Id="rId30" Type="http://schemas.openxmlformats.org/officeDocument/2006/relationships/image" Target="media/image24.png"/><Relationship Id="rId11" Type="http://schemas.openxmlformats.org/officeDocument/2006/relationships/image" Target="media/image70.png"/><Relationship Id="rId33" Type="http://schemas.openxmlformats.org/officeDocument/2006/relationships/image" Target="media/image51.png"/><Relationship Id="rId10" Type="http://schemas.openxmlformats.org/officeDocument/2006/relationships/image" Target="media/image61.png"/><Relationship Id="rId32" Type="http://schemas.openxmlformats.org/officeDocument/2006/relationships/image" Target="media/image31.png"/><Relationship Id="rId13" Type="http://schemas.openxmlformats.org/officeDocument/2006/relationships/image" Target="media/image30.png"/><Relationship Id="rId35" Type="http://schemas.openxmlformats.org/officeDocument/2006/relationships/image" Target="media/image46.png"/><Relationship Id="rId12" Type="http://schemas.openxmlformats.org/officeDocument/2006/relationships/image" Target="media/image54.png"/><Relationship Id="rId34" Type="http://schemas.openxmlformats.org/officeDocument/2006/relationships/image" Target="media/image37.png"/><Relationship Id="rId15" Type="http://schemas.openxmlformats.org/officeDocument/2006/relationships/image" Target="media/image40.png"/><Relationship Id="rId37" Type="http://schemas.openxmlformats.org/officeDocument/2006/relationships/image" Target="media/image28.png"/><Relationship Id="rId14" Type="http://schemas.openxmlformats.org/officeDocument/2006/relationships/image" Target="media/image27.png"/><Relationship Id="rId36" Type="http://schemas.openxmlformats.org/officeDocument/2006/relationships/image" Target="media/image50.png"/><Relationship Id="rId17" Type="http://schemas.openxmlformats.org/officeDocument/2006/relationships/image" Target="media/image25.png"/><Relationship Id="rId39" Type="http://schemas.openxmlformats.org/officeDocument/2006/relationships/image" Target="media/image63.png"/><Relationship Id="rId16" Type="http://schemas.openxmlformats.org/officeDocument/2006/relationships/image" Target="media/image35.png"/><Relationship Id="rId38" Type="http://schemas.openxmlformats.org/officeDocument/2006/relationships/image" Target="media/image52.png"/><Relationship Id="rId19" Type="http://schemas.openxmlformats.org/officeDocument/2006/relationships/image" Target="media/image43.png"/><Relationship Id="rId18" Type="http://schemas.openxmlformats.org/officeDocument/2006/relationships/image" Target="media/image69.png"/></Relationships>
</file>